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01" w:line="224" w:lineRule="auto"/>
        <w:ind w:left="54"/>
        <w:rPr>
          <w:rFonts w:hint="eastAsia" w:ascii="黑体" w:hAnsi="黑体" w:eastAsia="黑体" w:cs="黑体"/>
          <w:sz w:val="31"/>
          <w:szCs w:val="31"/>
          <w:lang w:val="en-US" w:eastAsia="zh-CN"/>
        </w:rPr>
      </w:pPr>
      <w:r>
        <w:rPr>
          <w:rFonts w:ascii="黑体" w:hAnsi="黑体" w:eastAsia="黑体" w:cs="黑体"/>
          <w:b/>
          <w:bCs/>
          <w:spacing w:val="-11"/>
          <w:sz w:val="31"/>
          <w:szCs w:val="31"/>
        </w:rPr>
        <w:t>附件</w:t>
      </w:r>
      <w:r>
        <w:rPr>
          <w:rFonts w:hint="eastAsia" w:ascii="黑体" w:hAnsi="黑体" w:eastAsia="黑体" w:cs="黑体"/>
          <w:b/>
          <w:bCs/>
          <w:spacing w:val="-11"/>
          <w:sz w:val="31"/>
          <w:szCs w:val="31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黑体" w:hAnsi="黑体" w:eastAsia="黑体" w:cs="黑体"/>
          <w:b/>
          <w:bCs/>
          <w:spacing w:val="-11"/>
          <w:sz w:val="31"/>
          <w:szCs w:val="31"/>
          <w:lang w:val="en-US" w:eastAsia="zh-CN"/>
        </w:rPr>
        <w:t>2</w:t>
      </w:r>
    </w:p>
    <w:p>
      <w:pPr>
        <w:spacing w:line="286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before="134" w:line="701" w:lineRule="exact"/>
        <w:rPr>
          <w:rFonts w:ascii="宋体" w:hAnsi="宋体" w:eastAsia="宋体" w:cs="宋体"/>
          <w:sz w:val="41"/>
          <w:szCs w:val="41"/>
        </w:rPr>
      </w:pPr>
      <w:r>
        <w:rPr>
          <w:rFonts w:ascii="Times New Roman" w:hAnsi="Times New Roman" w:eastAsia="Times New Roman" w:cs="Times New Roman"/>
          <w:b/>
          <w:bCs/>
          <w:spacing w:val="6"/>
          <w:position w:val="21"/>
          <w:sz w:val="41"/>
          <w:szCs w:val="41"/>
        </w:rPr>
        <w:t>202</w:t>
      </w:r>
      <w:r>
        <w:rPr>
          <w:rFonts w:ascii="宋体" w:hAnsi="宋体" w:eastAsia="宋体" w:cs="宋体"/>
          <w:b/>
          <w:bCs/>
          <w:spacing w:val="6"/>
          <w:position w:val="21"/>
          <w:sz w:val="41"/>
          <w:szCs w:val="41"/>
        </w:rPr>
        <w:t>4年度上海市人民政府决策咨询研究重大课题</w:t>
      </w:r>
    </w:p>
    <w:p>
      <w:pPr>
        <w:spacing w:line="219" w:lineRule="auto"/>
        <w:ind w:left="3195"/>
        <w:rPr>
          <w:rFonts w:ascii="宋体" w:hAnsi="宋体" w:eastAsia="宋体" w:cs="宋体"/>
          <w:sz w:val="41"/>
          <w:szCs w:val="41"/>
        </w:rPr>
      </w:pPr>
      <w:r>
        <w:rPr>
          <w:rFonts w:ascii="宋体" w:hAnsi="宋体" w:eastAsia="宋体" w:cs="宋体"/>
          <w:b/>
          <w:bCs/>
          <w:spacing w:val="-8"/>
          <w:sz w:val="41"/>
          <w:szCs w:val="41"/>
        </w:rPr>
        <w:t>建议选题回执</w:t>
      </w:r>
    </w:p>
    <w:p>
      <w:pPr>
        <w:spacing w:before="32"/>
      </w:pPr>
    </w:p>
    <w:p>
      <w:pPr>
        <w:spacing w:before="32"/>
      </w:pPr>
    </w:p>
    <w:tbl>
      <w:tblPr>
        <w:tblStyle w:val="6"/>
        <w:tblW w:w="8790" w:type="dxa"/>
        <w:tblInd w:w="3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4"/>
        <w:gridCol w:w="2877"/>
        <w:gridCol w:w="1208"/>
        <w:gridCol w:w="350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204" w:type="dxa"/>
            <w:vAlign w:val="top"/>
          </w:tcPr>
          <w:p>
            <w:pPr>
              <w:spacing w:before="125" w:line="220" w:lineRule="auto"/>
              <w:ind w:left="13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单位名称</w:t>
            </w:r>
          </w:p>
        </w:tc>
        <w:tc>
          <w:tcPr>
            <w:tcW w:w="7586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204" w:type="dxa"/>
            <w:vAlign w:val="top"/>
          </w:tcPr>
          <w:p>
            <w:pPr>
              <w:spacing w:before="130" w:line="220" w:lineRule="auto"/>
              <w:ind w:left="13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联系邮箱</w:t>
            </w:r>
          </w:p>
        </w:tc>
        <w:tc>
          <w:tcPr>
            <w:tcW w:w="7586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204" w:type="dxa"/>
            <w:vAlign w:val="top"/>
          </w:tcPr>
          <w:p>
            <w:pPr>
              <w:spacing w:before="123" w:line="221" w:lineRule="auto"/>
              <w:ind w:left="13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8"/>
                <w:sz w:val="23"/>
                <w:szCs w:val="23"/>
              </w:rPr>
              <w:t>联</w:t>
            </w:r>
            <w:r>
              <w:rPr>
                <w:rFonts w:ascii="宋体" w:hAnsi="宋体" w:eastAsia="宋体" w:cs="宋体"/>
                <w:spacing w:val="23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3"/>
                <w:szCs w:val="23"/>
              </w:rPr>
              <w:t>系</w:t>
            </w:r>
            <w:r>
              <w:rPr>
                <w:rFonts w:ascii="宋体" w:hAnsi="宋体" w:eastAsia="宋体" w:cs="宋体"/>
                <w:spacing w:val="20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3"/>
                <w:szCs w:val="23"/>
              </w:rPr>
              <w:t>人</w:t>
            </w:r>
          </w:p>
        </w:tc>
        <w:tc>
          <w:tcPr>
            <w:tcW w:w="287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8" w:type="dxa"/>
            <w:vAlign w:val="top"/>
          </w:tcPr>
          <w:p>
            <w:pPr>
              <w:spacing w:before="123" w:line="221" w:lineRule="auto"/>
              <w:ind w:left="13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联系电话</w:t>
            </w:r>
          </w:p>
        </w:tc>
        <w:tc>
          <w:tcPr>
            <w:tcW w:w="350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1" w:hRule="atLeast"/>
        </w:trPr>
        <w:tc>
          <w:tcPr>
            <w:tcW w:w="8790" w:type="dxa"/>
            <w:gridSpan w:val="4"/>
            <w:vAlign w:val="top"/>
          </w:tcPr>
          <w:p>
            <w:pPr>
              <w:spacing w:before="82" w:line="220" w:lineRule="auto"/>
              <w:ind w:left="10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建议选题名称：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1" w:hRule="atLeast"/>
        </w:trPr>
        <w:tc>
          <w:tcPr>
            <w:tcW w:w="8790" w:type="dxa"/>
            <w:gridSpan w:val="4"/>
            <w:vAlign w:val="top"/>
          </w:tcPr>
          <w:p>
            <w:pPr>
              <w:spacing w:before="64" w:line="219" w:lineRule="auto"/>
              <w:ind w:left="10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color w:val="0C0057"/>
                <w:spacing w:val="-1"/>
                <w:sz w:val="23"/>
                <w:szCs w:val="23"/>
              </w:rPr>
              <w:t>建议选题的研究重点或旨在解决的重要问题：</w:t>
            </w:r>
          </w:p>
        </w:tc>
      </w:tr>
    </w:tbl>
    <w:p>
      <w:pPr>
        <w:spacing w:before="247" w:line="183" w:lineRule="auto"/>
        <w:rPr>
          <w:rFonts w:ascii="宋体" w:hAnsi="宋体" w:eastAsia="宋体" w:cs="宋体"/>
          <w:sz w:val="26"/>
          <w:szCs w:val="26"/>
        </w:rPr>
      </w:pPr>
    </w:p>
    <w:sectPr>
      <w:footerReference r:id="rId5" w:type="default"/>
      <w:pgSz w:w="11900" w:h="16830"/>
      <w:pgMar w:top="1430" w:right="1489" w:bottom="400" w:left="1569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43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ODFmNWRmYzA0MTlmZmNlZGQ0OTlhYzQ0YzE4Y2IzZTAifQ=="/>
  </w:docVars>
  <w:rsids>
    <w:rsidRoot w:val="00000000"/>
    <w:rsid w:val="276C76CB"/>
    <w:rsid w:val="3A796EA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3"/>
      <w:szCs w:val="33"/>
      <w:lang w:val="en-US" w:eastAsia="en-US" w:bidi="ar-SA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3</TotalTime>
  <ScaleCrop>false</ScaleCrop>
  <LinksUpToDate>false</LinksUpToDate>
  <Application>WPS Office_12.1.0.15712_F1E327BC-269C-435d-A152-05C5408002CA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2023-11-21T13:25:00Z</dcterms:created>
  <dc:creator>Kingsoft-PDF</dc:creator>
  <cp:lastModifiedBy>沈晓晨</cp:lastModifiedBy>
  <dcterms:modified xsi:type="dcterms:W3CDTF">2023-11-21T12:24:56Z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2023-11-21T13:25:51Z</vt:filetime>
  </property>
  <property fmtid="{D5CDD505-2E9C-101B-9397-08002B2CF9AE}" pid="4" name="UsrData">
    <vt:lpwstr>655c3f5be4a1fd001ff779cfwl</vt:lpwstr>
  </property>
  <property fmtid="{D5CDD505-2E9C-101B-9397-08002B2CF9AE}" pid="5" name="KSOProductBuildVer">
    <vt:lpwstr>2052-12.1.0.15712</vt:lpwstr>
  </property>
  <property fmtid="{D5CDD505-2E9C-101B-9397-08002B2CF9AE}" pid="6" name="ICV">
    <vt:lpwstr>AE12246B094946FD809FCCD85F417AEE_13</vt:lpwstr>
  </property>
</Properties>
</file>