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napToGrid w:val="0"/>
        <w:spacing w:line="380" w:lineRule="exact"/>
        <w:ind w:left="0" w:leftChars="0" w:firstLine="0" w:firstLineChars="0"/>
        <w:jc w:val="center"/>
        <w:rPr>
          <w:rFonts w:ascii="仿宋_GB2312" w:hAnsi="仿宋" w:eastAsia="仿宋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  <w:lang w:eastAsia="zh-CN"/>
        </w:rPr>
        <w:t>上海政法学院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</w:rPr>
        <w:t>202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</w:rPr>
        <w:t>年硕士研究生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  <w:lang w:eastAsia="zh-CN"/>
        </w:rPr>
        <w:t>招生复试考生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30"/>
          <w:szCs w:val="30"/>
        </w:rPr>
        <w:t>诚信承诺书</w:t>
      </w:r>
    </w:p>
    <w:p>
      <w:pPr>
        <w:pStyle w:val="8"/>
        <w:snapToGrid w:val="0"/>
        <w:spacing w:line="380" w:lineRule="exact"/>
        <w:ind w:firstLine="602"/>
        <w:jc w:val="center"/>
        <w:rPr>
          <w:rFonts w:ascii="仿宋_GB2312" w:hAnsi="仿宋" w:eastAsia="仿宋_GB2312" w:cs="宋体"/>
          <w:b/>
          <w:bCs/>
          <w:color w:val="000000"/>
          <w:kern w:val="0"/>
          <w:sz w:val="30"/>
          <w:szCs w:val="30"/>
        </w:rPr>
      </w:pPr>
      <w:bookmarkStart w:id="0" w:name="_GoBack"/>
      <w:bookmarkEnd w:id="0"/>
    </w:p>
    <w:p>
      <w:pPr>
        <w:pStyle w:val="8"/>
        <w:snapToGrid w:val="0"/>
        <w:spacing w:line="380" w:lineRule="exact"/>
        <w:ind w:firstLine="0" w:firstLineChars="0"/>
        <w:rPr>
          <w:rFonts w:ascii="仿宋" w:hAnsi="仿宋" w:cs="仿宋"/>
          <w:kern w:val="0"/>
          <w:sz w:val="24"/>
          <w:szCs w:val="24"/>
        </w:rPr>
      </w:pPr>
      <w:r>
        <w:rPr>
          <w:rFonts w:hint="eastAsia" w:ascii="仿宋" w:hAnsi="仿宋" w:cs="仿宋"/>
          <w:kern w:val="0"/>
          <w:sz w:val="24"/>
          <w:szCs w:val="24"/>
        </w:rPr>
        <w:t>我是参加</w:t>
      </w:r>
      <w:r>
        <w:rPr>
          <w:rFonts w:hint="eastAsia" w:ascii="仿宋" w:hAnsi="仿宋" w:cs="仿宋"/>
          <w:kern w:val="0"/>
          <w:sz w:val="24"/>
          <w:szCs w:val="24"/>
          <w:lang w:eastAsia="zh-CN"/>
        </w:rPr>
        <w:t>上海政法学院</w:t>
      </w:r>
      <w:r>
        <w:rPr>
          <w:rFonts w:hint="eastAsia" w:ascii="仿宋" w:hAnsi="仿宋" w:cs="仿宋"/>
          <w:kern w:val="0"/>
          <w:sz w:val="24"/>
          <w:szCs w:val="24"/>
          <w:lang w:val="en-US" w:eastAsia="zh-CN"/>
        </w:rPr>
        <w:t>2024</w:t>
      </w:r>
      <w:r>
        <w:rPr>
          <w:rFonts w:hint="eastAsia" w:ascii="仿宋" w:hAnsi="仿宋" w:cs="仿宋"/>
          <w:kern w:val="0"/>
          <w:sz w:val="24"/>
          <w:szCs w:val="24"/>
        </w:rPr>
        <w:t>年硕士研究生招生复试的考生，在此我郑重承诺：</w:t>
      </w:r>
    </w:p>
    <w:p>
      <w:pPr>
        <w:spacing w:line="380" w:lineRule="exact"/>
        <w:ind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一、我已清楚了解如下内容：</w:t>
      </w:r>
    </w:p>
    <w:p>
      <w:pPr>
        <w:pStyle w:val="8"/>
        <w:numPr>
          <w:ilvl w:val="0"/>
          <w:numId w:val="1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根据教育部《202</w:t>
      </w:r>
      <w:r>
        <w:rPr>
          <w:rFonts w:hint="eastAsia" w:ascii="仿宋" w:hAnsi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cs="仿宋"/>
          <w:sz w:val="24"/>
          <w:szCs w:val="24"/>
        </w:rPr>
        <w:t>年全国硕士研究生招生工作管理规定》，硕士研究生招生考试属于国家教育考试，复试是硕士研究生招生考试的重要组成部分，复试的组织管理由招生单位自主确定，复试不合格、思想品德考核不合格者不予录取。</w:t>
      </w:r>
    </w:p>
    <w:p>
      <w:pPr>
        <w:pStyle w:val="8"/>
        <w:numPr>
          <w:ilvl w:val="0"/>
          <w:numId w:val="1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根据教育部规定，对违反招生管理规定和考场纪律，影响招生公平公正的考生，按《国家教育考试违规处理办法》《普通高等学校招生违规行为处理暂行办法》进行处理。对在校生，由其所在学校按有关规定给予处分，直至开除学籍；对在职考生，通知考生所在单位，由所在单位视情节给予党纪或政纪处分。考生的违规、作弊事实记入《国家教育考试考生诚信档案》。</w:t>
      </w:r>
    </w:p>
    <w:p>
      <w:pPr>
        <w:pStyle w:val="8"/>
        <w:numPr>
          <w:ilvl w:val="0"/>
          <w:numId w:val="1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依据“两高”《关于办理组织考试作弊等刑事案件适用法律若干问题的解释》，在硕士生招生复试中组织作弊、代替他人或让他人代替自己参加考试等行为属于触犯刑法的“情节严重”的刑事案件，将移交有关部门依法定罪量刑。</w:t>
      </w:r>
    </w:p>
    <w:p>
      <w:pPr>
        <w:pStyle w:val="8"/>
        <w:numPr>
          <w:ilvl w:val="0"/>
          <w:numId w:val="1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招生单位按照《普通高等学校学生管理规定》有关要求，对所有考生进行全面复查。复查不合格的，取消学籍；情节严重的，移交有关部门调查处理。</w:t>
      </w:r>
    </w:p>
    <w:p>
      <w:pPr>
        <w:spacing w:line="380" w:lineRule="exact"/>
        <w:ind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二、我对如下内容做出郑重承诺：</w:t>
      </w:r>
    </w:p>
    <w:p>
      <w:pPr>
        <w:pStyle w:val="8"/>
        <w:numPr>
          <w:ilvl w:val="0"/>
          <w:numId w:val="2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本人提交的所有复试资格等审核材料真实有效。如存在弄虚作假行为，一经发现，取消录取资格。</w:t>
      </w:r>
    </w:p>
    <w:p>
      <w:pPr>
        <w:pStyle w:val="8"/>
        <w:numPr>
          <w:ilvl w:val="0"/>
          <w:numId w:val="2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本人会自觉服从</w:t>
      </w:r>
      <w:r>
        <w:rPr>
          <w:rFonts w:hint="eastAsia" w:ascii="仿宋" w:hAnsi="仿宋" w:cs="仿宋"/>
          <w:sz w:val="24"/>
          <w:szCs w:val="24"/>
          <w:lang w:eastAsia="zh-CN"/>
        </w:rPr>
        <w:t>上海政法学院</w:t>
      </w:r>
      <w:r>
        <w:rPr>
          <w:rFonts w:hint="eastAsia" w:ascii="仿宋" w:hAnsi="仿宋" w:cs="仿宋"/>
          <w:sz w:val="24"/>
          <w:szCs w:val="24"/>
        </w:rPr>
        <w:t>的统一安排，严格遵守考场规则。</w:t>
      </w:r>
    </w:p>
    <w:p>
      <w:pPr>
        <w:spacing w:line="380" w:lineRule="exact"/>
        <w:ind w:firstLine="480" w:firstLineChars="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现场复试时</w:t>
      </w:r>
      <w:r>
        <w:rPr>
          <w:rFonts w:ascii="仿宋" w:hAnsi="仿宋" w:cs="仿宋"/>
          <w:sz w:val="24"/>
          <w:szCs w:val="24"/>
        </w:rPr>
        <w:t>自觉服从考试工作人员管理，遵从考试工作人员指令</w:t>
      </w:r>
      <w:r>
        <w:rPr>
          <w:rFonts w:hint="eastAsia" w:ascii="仿宋" w:hAnsi="仿宋" w:cs="仿宋"/>
          <w:sz w:val="24"/>
          <w:szCs w:val="24"/>
        </w:rPr>
        <w:t>，不携带任何与考试有关的资料及通讯功能的工具（如手机、照相设备、扫描设备等）或者有存储、编程、查询功能的电子用品以及涂改液、修正带等物品进入考场。现场复试结束后应及时离场，不在考场外逗留。</w:t>
      </w:r>
    </w:p>
    <w:p>
      <w:pPr>
        <w:spacing w:line="380" w:lineRule="exact"/>
        <w:ind w:firstLine="480" w:firstLineChars="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学校复试工作结束前（4月底）不以任何形式、任何途径对外透露或传播复试试题内容等有关情况，一经发现，取消复试成绩及承担由此造成的一切后果。</w:t>
      </w:r>
    </w:p>
    <w:p>
      <w:pPr>
        <w:pStyle w:val="8"/>
        <w:numPr>
          <w:ilvl w:val="0"/>
          <w:numId w:val="2"/>
        </w:numPr>
        <w:spacing w:line="380" w:lineRule="exact"/>
        <w:ind w:left="0" w:firstLine="480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>已知晓《</w:t>
      </w:r>
      <w:r>
        <w:rPr>
          <w:rFonts w:hint="eastAsia" w:ascii="仿宋" w:hAnsi="仿宋" w:cs="仿宋"/>
          <w:sz w:val="24"/>
          <w:szCs w:val="24"/>
          <w:lang w:eastAsia="zh-CN"/>
        </w:rPr>
        <w:t>上海政法学院</w:t>
      </w:r>
      <w:r>
        <w:rPr>
          <w:rFonts w:hint="eastAsia" w:ascii="仿宋" w:hAnsi="仿宋" w:cs="仿宋"/>
          <w:sz w:val="24"/>
          <w:szCs w:val="24"/>
        </w:rPr>
        <w:t>202</w:t>
      </w:r>
      <w:r>
        <w:rPr>
          <w:rFonts w:hint="eastAsia" w:ascii="仿宋" w:hAnsi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cs="仿宋"/>
          <w:sz w:val="24"/>
          <w:szCs w:val="24"/>
        </w:rPr>
        <w:t>年硕士研究生复试</w:t>
      </w:r>
      <w:r>
        <w:rPr>
          <w:rFonts w:hint="eastAsia" w:ascii="仿宋" w:hAnsi="仿宋" w:cs="仿宋"/>
          <w:sz w:val="24"/>
          <w:szCs w:val="24"/>
          <w:lang w:eastAsia="zh-CN"/>
        </w:rPr>
        <w:t>工作办法</w:t>
      </w:r>
      <w:r>
        <w:rPr>
          <w:rFonts w:hint="eastAsia" w:ascii="仿宋" w:hAnsi="仿宋" w:cs="仿宋"/>
          <w:sz w:val="24"/>
          <w:szCs w:val="24"/>
        </w:rPr>
        <w:t>》和学院复试实施细则等文件，知悉复试程序和复试流程，</w:t>
      </w:r>
      <w:r>
        <w:rPr>
          <w:rFonts w:hint="eastAsia" w:ascii="仿宋" w:hAnsi="仿宋" w:cs="仿宋"/>
          <w:sz w:val="24"/>
          <w:szCs w:val="24"/>
          <w:lang w:eastAsia="zh-CN"/>
        </w:rPr>
        <w:t>并</w:t>
      </w:r>
      <w:r>
        <w:rPr>
          <w:rFonts w:hint="eastAsia" w:ascii="仿宋" w:hAnsi="仿宋" w:cs="仿宋"/>
          <w:sz w:val="24"/>
          <w:szCs w:val="24"/>
        </w:rPr>
        <w:t>将严格遵守对考生的要求。</w:t>
      </w:r>
    </w:p>
    <w:p>
      <w:pPr>
        <w:spacing w:line="380" w:lineRule="exact"/>
        <w:ind w:firstLine="480"/>
        <w:jc w:val="right"/>
        <w:rPr>
          <w:rFonts w:ascii="仿宋" w:hAnsi="仿宋" w:cs="仿宋"/>
          <w:sz w:val="24"/>
          <w:szCs w:val="24"/>
        </w:rPr>
      </w:pPr>
    </w:p>
    <w:p>
      <w:pPr>
        <w:spacing w:line="380" w:lineRule="exact"/>
        <w:ind w:right="720" w:firstLine="6000" w:firstLineChars="2500"/>
        <w:jc w:val="both"/>
        <w:rPr>
          <w:rFonts w:hint="eastAsia"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</w:rPr>
        <w:t xml:space="preserve">考生签名：                 </w:t>
      </w:r>
    </w:p>
    <w:p>
      <w:pPr>
        <w:spacing w:line="380" w:lineRule="exact"/>
        <w:ind w:right="720" w:firstLine="480"/>
        <w:jc w:val="right"/>
        <w:rPr>
          <w:rFonts w:ascii="仿宋" w:hAnsi="仿宋" w:cs="仿宋"/>
          <w:sz w:val="24"/>
          <w:szCs w:val="24"/>
        </w:rPr>
      </w:pP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      2024</w:t>
      </w:r>
      <w:r>
        <w:rPr>
          <w:rFonts w:hint="eastAsia" w:ascii="仿宋" w:hAnsi="仿宋" w:cs="仿宋"/>
          <w:sz w:val="24"/>
          <w:szCs w:val="24"/>
        </w:rPr>
        <w:t>年  月  日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60" w:bottom="1440" w:left="186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836EB"/>
    <w:multiLevelType w:val="multilevel"/>
    <w:tmpl w:val="085836EB"/>
    <w:lvl w:ilvl="0" w:tentative="0">
      <w:start w:val="1"/>
      <w:numFmt w:val="decimal"/>
      <w:lvlText w:val="%1.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327223D"/>
    <w:multiLevelType w:val="multilevel"/>
    <w:tmpl w:val="6327223D"/>
    <w:lvl w:ilvl="0" w:tentative="0">
      <w:start w:val="1"/>
      <w:numFmt w:val="decimal"/>
      <w:lvlText w:val="%1.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jMTk3NTcyMzk0YzY4NzAwNmE5MmNmNjk2NjlhNjIifQ=="/>
  </w:docVars>
  <w:rsids>
    <w:rsidRoot w:val="564340FE"/>
    <w:rsid w:val="000071A1"/>
    <w:rsid w:val="00501A86"/>
    <w:rsid w:val="00546E13"/>
    <w:rsid w:val="008420C4"/>
    <w:rsid w:val="008A35AE"/>
    <w:rsid w:val="008D57FE"/>
    <w:rsid w:val="00A35507"/>
    <w:rsid w:val="00F30633"/>
    <w:rsid w:val="00FD5B94"/>
    <w:rsid w:val="02DA7741"/>
    <w:rsid w:val="07A70467"/>
    <w:rsid w:val="1FAA6915"/>
    <w:rsid w:val="25F8111D"/>
    <w:rsid w:val="27D91325"/>
    <w:rsid w:val="304C45E0"/>
    <w:rsid w:val="305B7A05"/>
    <w:rsid w:val="382C5BE9"/>
    <w:rsid w:val="436F0772"/>
    <w:rsid w:val="47B71763"/>
    <w:rsid w:val="51D218C8"/>
    <w:rsid w:val="554B3955"/>
    <w:rsid w:val="564340FE"/>
    <w:rsid w:val="6D864406"/>
    <w:rsid w:val="778C4F1C"/>
    <w:rsid w:val="79E8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华文仿宋" w:hAnsi="华文仿宋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120" w:after="120" w:line="360" w:lineRule="auto"/>
      <w:outlineLvl w:val="1"/>
    </w:pPr>
    <w:rPr>
      <w:rFonts w:ascii="仿宋" w:hAnsi="仿宋" w:eastAsia="黑体" w:cs="Times New Roman"/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28"/>
      <w:szCs w:val="2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/>
    </w:pPr>
  </w:style>
  <w:style w:type="character" w:customStyle="1" w:styleId="9">
    <w:name w:val="页眉 Char"/>
    <w:basedOn w:val="7"/>
    <w:link w:val="5"/>
    <w:autoRedefine/>
    <w:qFormat/>
    <w:uiPriority w:val="0"/>
    <w:rPr>
      <w:rFonts w:ascii="华文仿宋" w:hAnsi="华文仿宋" w:eastAsia="仿宋"/>
      <w:kern w:val="2"/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0"/>
    <w:rPr>
      <w:rFonts w:ascii="华文仿宋" w:hAnsi="华文仿宋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2022-03-24T12:05:00Z</dcterms:created>
  <dc:creator>李尧珺</dc:creator>
  <cp:lastModifiedBy>顾晶晶</cp:lastModifiedBy>
  <dcterms:modified xsi:type="dcterms:W3CDTF">2024-03-14T06:50:27Z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938ED2A5215141BD9F297CC3330D7B99</vt:lpwstr>
  </property>
</Properties>
</file>